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01" w:rsidRDefault="00CF0A01">
      <w:pPr>
        <w:rPr>
          <w:b/>
          <w:sz w:val="20"/>
          <w:szCs w:val="20"/>
        </w:rPr>
      </w:pPr>
      <w:bookmarkStart w:id="0" w:name="_GoBack"/>
      <w:bookmarkEnd w:id="0"/>
    </w:p>
    <w:p w:rsidR="00CF0A01" w:rsidRDefault="00DB073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Date:_</w:t>
      </w:r>
      <w:proofErr w:type="gramEnd"/>
      <w:r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School/Site:____________________________</w:t>
      </w:r>
    </w:p>
    <w:p w:rsidR="00CF0A01" w:rsidRDefault="00CF0A0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0A01">
        <w:tc>
          <w:tcPr>
            <w:tcW w:w="4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Group</w:t>
            </w:r>
          </w:p>
        </w:tc>
        <w:tc>
          <w:tcPr>
            <w:tcW w:w="4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JHSC participant(s)</w:t>
            </w:r>
          </w:p>
        </w:tc>
      </w:tr>
      <w:tr w:rsidR="00CF0A0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6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PGPVPA/EXEMPT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6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PGDTA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6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CUPE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F0A01" w:rsidRDefault="00CF0A01">
      <w:pPr>
        <w:rPr>
          <w:sz w:val="18"/>
          <w:szCs w:val="18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4215"/>
        <w:gridCol w:w="2025"/>
      </w:tblGrid>
      <w:tr w:rsidR="00CF0A01">
        <w:trPr>
          <w:trHeight w:val="555"/>
        </w:trPr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CONSIDERATION</w:t>
            </w:r>
          </w:p>
        </w:tc>
        <w:tc>
          <w:tcPr>
            <w:tcW w:w="4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0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COMPLETE</w:t>
            </w: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Entrance -  Access to Building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required posters on doors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701" w:rsidRDefault="00CD3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Check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>/</w:t>
            </w:r>
            <w:r w:rsidR="00DB0735">
              <w:rPr>
                <w:sz w:val="20"/>
                <w:szCs w:val="20"/>
              </w:rPr>
              <w:t>Out Procedures at Office</w:t>
            </w:r>
          </w:p>
          <w:p w:rsidR="00CD3701" w:rsidRDefault="00CD3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25D0C">
              <w:rPr>
                <w:color w:val="FF0000"/>
                <w:sz w:val="20"/>
                <w:szCs w:val="20"/>
              </w:rPr>
              <w:t>Doors will be locked in schools</w:t>
            </w:r>
          </w:p>
          <w:p w:rsidR="00CF0A01" w:rsidRDefault="00DB0735">
            <w:pPr>
              <w:widowControl w:val="0"/>
              <w:spacing w:before="20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 xml:space="preserve">* </w:t>
            </w:r>
            <w:r>
              <w:rPr>
                <w:color w:val="CC0000"/>
                <w:sz w:val="16"/>
                <w:szCs w:val="16"/>
              </w:rPr>
              <w:t>Anyone that doesn’t belong to your site must check in/out.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hand sanitization available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/ Student Entrances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required posters on doors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92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Procedures:</w:t>
            </w:r>
          </w:p>
          <w:p w:rsidR="00A14669" w:rsidRPr="00A14669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consider high volume areas and traffic congestion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Room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max occupancy posted</w:t>
            </w:r>
          </w:p>
          <w:p w:rsidR="00A14669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spacing of seating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Photocopier/Supply Room</w:t>
            </w:r>
          </w:p>
          <w:p w:rsidR="00CF0A01" w:rsidRDefault="00DB073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max occupancy posted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non-teaching spaces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max occupancy posted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62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max occupancy posted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 xml:space="preserve">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access procedures posted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 Secretary</w:t>
            </w:r>
            <w:r>
              <w:rPr>
                <w:sz w:val="20"/>
                <w:szCs w:val="20"/>
              </w:rPr>
              <w:t xml:space="preserve"> </w:t>
            </w:r>
          </w:p>
          <w:p w:rsidR="00CF0A01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administrative controls - safe distances and plans for clerical staff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Mailbox Access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paper / email options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40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sign check in/out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procedure established, documented daily to include date &amp; times</w:t>
            </w:r>
            <w:r w:rsidR="00D729AF">
              <w:rPr>
                <w:sz w:val="20"/>
                <w:szCs w:val="20"/>
              </w:rPr>
              <w:t xml:space="preserve"> and quickly accessible</w:t>
            </w:r>
          </w:p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295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sink for handwashing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adequate soap/paper towel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if not sink, alternative site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layout to minimize contact / physical distancing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 appropriate)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restricted use of items that are not easily disinfected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fabric, soft items)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0735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infectant supplied as needed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stored safely out of reach of children)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hand washing poster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respiratory etiquette poster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145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Washroom Use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follow normal washroom procedures ( Staff / Student )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hand washing poster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adequate supply of paper towel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adequate supply of soap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hand dryers disabled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(secure garbage bag over them)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49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94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Isolation</w:t>
            </w:r>
            <w:r w:rsidR="00A14669">
              <w:rPr>
                <w:b/>
                <w:sz w:val="20"/>
                <w:szCs w:val="20"/>
              </w:rPr>
              <w:t xml:space="preserve"> (Sick)</w:t>
            </w:r>
            <w:r w:rsidR="00DB0735">
              <w:rPr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location designated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Develop emergency response plan for isolation room 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monitoring sick person, </w:t>
            </w:r>
            <w:r w:rsidR="00A14669">
              <w:rPr>
                <w:sz w:val="20"/>
                <w:szCs w:val="20"/>
              </w:rPr>
              <w:t>coverage for classroom, call parents for pick up immediately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staff informed of ERP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capacity posted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sign to be posted when occupied (attached sign)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40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First aid station-clean and adequate supplies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COVID-19 First Aid procedures/kit in room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First Aid Attendant on site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 or secondary)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Pr="00A25D0C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A25D0C">
              <w:rPr>
                <w:color w:val="FF0000"/>
                <w:sz w:val="20"/>
                <w:szCs w:val="20"/>
              </w:rPr>
              <w:t>- First Aid Attendants have reviewed COVID19 FA Protocols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Pr="00A25D0C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A25D0C">
              <w:rPr>
                <w:color w:val="FF0000"/>
                <w:sz w:val="20"/>
                <w:szCs w:val="20"/>
              </w:rPr>
              <w:t>-will be sent to First Aid Attendants directly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Pr="00A25D0C" w:rsidRDefault="00D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 w:rsidRPr="00A25D0C">
              <w:rPr>
                <w:color w:val="FF0000"/>
                <w:sz w:val="20"/>
                <w:szCs w:val="20"/>
              </w:rPr>
              <w:t>-Nadine</w:t>
            </w:r>
          </w:p>
        </w:tc>
      </w:tr>
      <w:tr w:rsidR="00CF0A01">
        <w:trPr>
          <w:trHeight w:val="1815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Attendance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staggered drop off/pick up procedures established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access points/entrances established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70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procedures for bringing items into and out of school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225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 / Comments: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58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Library use </w:t>
            </w:r>
            <w:r>
              <w:rPr>
                <w:sz w:val="20"/>
                <w:szCs w:val="20"/>
              </w:rPr>
              <w:t>- consideration of necessary measures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14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 use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ability to disinfect shared/multi use items procedure in place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17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A14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Multipurpose Spaces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ability to disinfect shared/multi use items, procedure in place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335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site specific classrooms/spaces to consider: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18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Room/Space: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24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Room/Space: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17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Room/Space: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61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/ Disinfecting Supplies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4F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SOAPOPULAR</w:t>
            </w:r>
            <w:r w:rsidR="00DB0735">
              <w:rPr>
                <w:b/>
                <w:sz w:val="20"/>
                <w:szCs w:val="20"/>
              </w:rPr>
              <w:t xml:space="preserve"> Disinfectant</w:t>
            </w:r>
            <w:r w:rsidR="00DB0735">
              <w:rPr>
                <w:sz w:val="20"/>
                <w:szCs w:val="20"/>
              </w:rPr>
              <w:t xml:space="preserve"> available for all classrooms and areas that require frequent disinfecting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Disinfecting Procedures</w:t>
            </w:r>
          </w:p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shared / multi used items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Equipment Disinfectant </w:t>
            </w:r>
            <w:r>
              <w:rPr>
                <w:sz w:val="20"/>
                <w:szCs w:val="20"/>
              </w:rPr>
              <w:t>available for Office/Supply rooms and Computer Labs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Sanitizer</w:t>
            </w:r>
            <w:r>
              <w:rPr>
                <w:sz w:val="20"/>
                <w:szCs w:val="20"/>
              </w:rPr>
              <w:t xml:space="preserve"> provided where necessary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23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Identified supply needs:  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  <w:rPr>
                <w:b/>
              </w:rPr>
            </w:pPr>
            <w:r>
              <w:rPr>
                <w:b/>
              </w:rPr>
              <w:t>Hallways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</w:pPr>
            <w:r>
              <w:t>-Unobstructed hallways to ensure proper evacuation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D52" w:rsidRDefault="00DB0735">
            <w:pPr>
              <w:spacing w:line="240" w:lineRule="auto"/>
            </w:pPr>
            <w:r>
              <w:t>-Water fountains disabled (secure garbage bag over them)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</w:pPr>
            <w:r>
              <w:t>-Touchless bottle fill stations remain operational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</w:pPr>
            <w:r>
              <w:t>-Ensure water source for students that do not have water bottles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1245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Site Specific Procedures: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all </w:t>
            </w:r>
            <w:r>
              <w:rPr>
                <w:b/>
                <w:sz w:val="20"/>
                <w:szCs w:val="20"/>
              </w:rPr>
              <w:t xml:space="preserve">non-essential or community use </w:t>
            </w:r>
            <w:r>
              <w:rPr>
                <w:sz w:val="20"/>
                <w:szCs w:val="20"/>
              </w:rPr>
              <w:t>of site is prohibited - staff informed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555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Pr="004F1D52" w:rsidRDefault="00A25D0C" w:rsidP="004F1D5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A25D0C">
              <w:rPr>
                <w:b/>
                <w:color w:val="FF0000"/>
                <w:sz w:val="20"/>
                <w:szCs w:val="20"/>
              </w:rPr>
              <w:t>Playground Equipment</w:t>
            </w:r>
            <w:r w:rsidR="00DB0735" w:rsidRPr="00A25D0C">
              <w:rPr>
                <w:b/>
                <w:color w:val="FF0000"/>
                <w:sz w:val="20"/>
                <w:szCs w:val="20"/>
              </w:rPr>
              <w:t xml:space="preserve"> - remain </w:t>
            </w:r>
            <w:r w:rsidR="004F1D52" w:rsidRPr="00A25D0C">
              <w:rPr>
                <w:b/>
                <w:color w:val="FF0000"/>
                <w:sz w:val="20"/>
                <w:szCs w:val="20"/>
              </w:rPr>
              <w:t>closed right now - procedures to be established upon opening</w:t>
            </w: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F0A01">
        <w:trPr>
          <w:trHeight w:val="960"/>
        </w:trPr>
        <w:tc>
          <w:tcPr>
            <w:tcW w:w="3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DB07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Specific Procedures:</w:t>
            </w:r>
          </w:p>
        </w:tc>
        <w:tc>
          <w:tcPr>
            <w:tcW w:w="42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A01" w:rsidRDefault="00CF0A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F0A01" w:rsidRDefault="00CF0A01">
      <w:pPr>
        <w:rPr>
          <w:sz w:val="18"/>
          <w:szCs w:val="18"/>
        </w:rPr>
      </w:pPr>
    </w:p>
    <w:p w:rsidR="00CF0A01" w:rsidRDefault="00CF0A01">
      <w:pPr>
        <w:rPr>
          <w:sz w:val="18"/>
          <w:szCs w:val="18"/>
        </w:rPr>
      </w:pPr>
    </w:p>
    <w:sectPr w:rsidR="00CF0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43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82" w:rsidRDefault="00D01482">
      <w:pPr>
        <w:spacing w:line="240" w:lineRule="auto"/>
      </w:pPr>
      <w:r>
        <w:separator/>
      </w:r>
    </w:p>
  </w:endnote>
  <w:endnote w:type="continuationSeparator" w:id="0">
    <w:p w:rsidR="00D01482" w:rsidRDefault="00D0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0" w:rsidRDefault="00C80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0" w:rsidRDefault="00C80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0" w:rsidRDefault="00C8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82" w:rsidRDefault="00D01482">
      <w:pPr>
        <w:spacing w:line="240" w:lineRule="auto"/>
      </w:pPr>
      <w:r>
        <w:separator/>
      </w:r>
    </w:p>
  </w:footnote>
  <w:footnote w:type="continuationSeparator" w:id="0">
    <w:p w:rsidR="00D01482" w:rsidRDefault="00D01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0" w:rsidRDefault="00C80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6" w:rsidRDefault="00D01482">
    <w:pPr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39594049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0D36">
      <w:rPr>
        <w:b/>
        <w:sz w:val="28"/>
        <w:szCs w:val="28"/>
      </w:rPr>
      <w:t>School District No. 57</w:t>
    </w:r>
  </w:p>
  <w:p w:rsidR="00CF0A01" w:rsidRDefault="00DB0735">
    <w:pPr>
      <w:jc w:val="center"/>
      <w:rPr>
        <w:b/>
        <w:sz w:val="28"/>
        <w:szCs w:val="28"/>
      </w:rPr>
    </w:pPr>
    <w:r>
      <w:rPr>
        <w:b/>
        <w:sz w:val="28"/>
        <w:szCs w:val="28"/>
      </w:rPr>
      <w:t>Site-Based Joint Health &amp; Safety Committee</w:t>
    </w:r>
  </w:p>
  <w:p w:rsidR="00CF0A01" w:rsidRDefault="00DB0735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COVID19 Checklist / Safety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0" w:rsidRDefault="00C80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1"/>
    <w:rsid w:val="000C636C"/>
    <w:rsid w:val="003A565C"/>
    <w:rsid w:val="003E3376"/>
    <w:rsid w:val="00425F2C"/>
    <w:rsid w:val="00457E7F"/>
    <w:rsid w:val="004F1D52"/>
    <w:rsid w:val="005A0B53"/>
    <w:rsid w:val="00850D36"/>
    <w:rsid w:val="00946639"/>
    <w:rsid w:val="00A14669"/>
    <w:rsid w:val="00A25D0C"/>
    <w:rsid w:val="00BE3624"/>
    <w:rsid w:val="00C800E0"/>
    <w:rsid w:val="00CD3701"/>
    <w:rsid w:val="00CF0A01"/>
    <w:rsid w:val="00D01482"/>
    <w:rsid w:val="00D65C14"/>
    <w:rsid w:val="00D729AF"/>
    <w:rsid w:val="00D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AE7B6DD-3B1A-4297-9ADB-B9D1B8A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0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E0"/>
  </w:style>
  <w:style w:type="paragraph" w:styleId="Footer">
    <w:name w:val="footer"/>
    <w:basedOn w:val="Normal"/>
    <w:link w:val="FooterChar"/>
    <w:uiPriority w:val="99"/>
    <w:unhideWhenUsed/>
    <w:rsid w:val="00C800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Hooker</dc:creator>
  <cp:lastModifiedBy>Kap Manhas</cp:lastModifiedBy>
  <cp:revision>2</cp:revision>
  <dcterms:created xsi:type="dcterms:W3CDTF">2020-05-27T18:26:00Z</dcterms:created>
  <dcterms:modified xsi:type="dcterms:W3CDTF">2020-05-27T18:26:00Z</dcterms:modified>
</cp:coreProperties>
</file>